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C527" w14:textId="1D5C94F8" w:rsidR="006B2FB9" w:rsidRPr="00761D37" w:rsidRDefault="006B2FB9" w:rsidP="00AF3E2C">
      <w:bookmarkStart w:id="0" w:name="_Hlk107149586"/>
      <w:bookmarkEnd w:id="0"/>
    </w:p>
    <w:p w14:paraId="6DBB10E2" w14:textId="1B1A2E7B" w:rsidR="00856DAE" w:rsidRPr="00761D37" w:rsidRDefault="006B2FB9" w:rsidP="006B2FB9">
      <w:pPr>
        <w:jc w:val="right"/>
      </w:pPr>
      <w:r w:rsidRPr="00761D37">
        <w:t xml:space="preserve">Warszawa, </w:t>
      </w:r>
      <w:r w:rsidR="00DE043A">
        <w:t>2</w:t>
      </w:r>
      <w:r w:rsidR="005313C0">
        <w:t>5</w:t>
      </w:r>
      <w:r w:rsidRPr="00761D37">
        <w:t xml:space="preserve"> </w:t>
      </w:r>
      <w:r w:rsidR="00020B6A">
        <w:t>sierpnia</w:t>
      </w:r>
      <w:r w:rsidRPr="00761D37">
        <w:t xml:space="preserve"> 202</w:t>
      </w:r>
      <w:r w:rsidR="00020B6A">
        <w:t>3</w:t>
      </w:r>
    </w:p>
    <w:p w14:paraId="058BAE4E" w14:textId="5AAAA38D" w:rsidR="006B2FB9" w:rsidRPr="00761D37" w:rsidRDefault="006B2FB9" w:rsidP="006B2FB9">
      <w:pPr>
        <w:jc w:val="right"/>
      </w:pPr>
    </w:p>
    <w:p w14:paraId="5F51416C" w14:textId="7287BC28" w:rsidR="006B2FB9" w:rsidRPr="00761D37" w:rsidRDefault="006B2FB9" w:rsidP="006B2FB9">
      <w:r w:rsidRPr="00761D37">
        <w:t>MATERIAŁ PRASOWY</w:t>
      </w:r>
    </w:p>
    <w:p w14:paraId="650304AB" w14:textId="10F7EA1B" w:rsidR="006B2FB9" w:rsidRPr="00761D37" w:rsidRDefault="006B2FB9" w:rsidP="00974B79"/>
    <w:p w14:paraId="17A1D0B9" w14:textId="7D3106A7" w:rsidR="00F63E9E" w:rsidRPr="00A47E7F" w:rsidRDefault="004E7272" w:rsidP="006B2FB9">
      <w:pPr>
        <w:jc w:val="center"/>
        <w:rPr>
          <w:b/>
          <w:bCs/>
          <w:color w:val="808080" w:themeColor="background1" w:themeShade="80"/>
        </w:rPr>
      </w:pPr>
      <w:r w:rsidRPr="00A47E7F">
        <w:rPr>
          <w:b/>
          <w:bCs/>
          <w:color w:val="808080" w:themeColor="background1" w:themeShade="80"/>
        </w:rPr>
        <w:t>Bezcenne kwasy i oleje naturalne</w:t>
      </w:r>
    </w:p>
    <w:p w14:paraId="5770C76B" w14:textId="0535A46B" w:rsidR="00220A68" w:rsidRPr="00A47E7F" w:rsidRDefault="008D0935" w:rsidP="006B2FB9">
      <w:pPr>
        <w:jc w:val="center"/>
        <w:rPr>
          <w:b/>
          <w:bCs/>
          <w:color w:val="808080" w:themeColor="background1" w:themeShade="80"/>
        </w:rPr>
      </w:pPr>
      <w:r w:rsidRPr="00A47E7F">
        <w:rPr>
          <w:b/>
          <w:bCs/>
          <w:color w:val="808080" w:themeColor="background1" w:themeShade="80"/>
        </w:rPr>
        <w:t>Poznaj sposoby na przedłużenie opalenizny</w:t>
      </w:r>
    </w:p>
    <w:p w14:paraId="5E80DAFB" w14:textId="5A4273A9" w:rsidR="00FA0F76" w:rsidRPr="00A47E7F" w:rsidRDefault="00FA0F76" w:rsidP="006B2FB9">
      <w:pPr>
        <w:jc w:val="both"/>
        <w:rPr>
          <w:b/>
          <w:bCs/>
          <w:u w:val="single"/>
        </w:rPr>
      </w:pPr>
    </w:p>
    <w:p w14:paraId="0A2AD678" w14:textId="3699093C" w:rsidR="00652480" w:rsidRPr="00A47E7F" w:rsidRDefault="00351999" w:rsidP="006B2FB9">
      <w:pPr>
        <w:jc w:val="both"/>
        <w:rPr>
          <w:b/>
          <w:bCs/>
        </w:rPr>
      </w:pPr>
      <w:r w:rsidRPr="00A47E7F">
        <w:rPr>
          <w:b/>
          <w:bCs/>
        </w:rPr>
        <w:t xml:space="preserve">Skóra </w:t>
      </w:r>
      <w:r w:rsidR="00085A75" w:rsidRPr="00A47E7F">
        <w:rPr>
          <w:b/>
          <w:bCs/>
        </w:rPr>
        <w:t xml:space="preserve">łagodnie </w:t>
      </w:r>
      <w:r w:rsidRPr="00A47E7F">
        <w:rPr>
          <w:b/>
          <w:bCs/>
        </w:rPr>
        <w:t>muśnięta sł</w:t>
      </w:r>
      <w:r w:rsidR="00652480" w:rsidRPr="00A47E7F">
        <w:rPr>
          <w:b/>
          <w:bCs/>
        </w:rPr>
        <w:t xml:space="preserve">ońcem to </w:t>
      </w:r>
      <w:r w:rsidR="001172A3" w:rsidRPr="00A47E7F">
        <w:rPr>
          <w:b/>
          <w:bCs/>
        </w:rPr>
        <w:t>trofeum z wakacji, które pozytywnie nastraja do nadchodzącej jesieni i… wygląda</w:t>
      </w:r>
      <w:r w:rsidR="000E7009" w:rsidRPr="00A47E7F">
        <w:rPr>
          <w:b/>
          <w:bCs/>
        </w:rPr>
        <w:t xml:space="preserve"> przepięknie. Jak przedłużyć</w:t>
      </w:r>
      <w:r w:rsidR="00AC3F9C" w:rsidRPr="00A47E7F">
        <w:rPr>
          <w:b/>
          <w:bCs/>
        </w:rPr>
        <w:t xml:space="preserve"> ukochaną,</w:t>
      </w:r>
      <w:r w:rsidR="000E7009" w:rsidRPr="00A47E7F">
        <w:rPr>
          <w:b/>
          <w:bCs/>
        </w:rPr>
        <w:t xml:space="preserve"> </w:t>
      </w:r>
      <w:r w:rsidR="000B16D7" w:rsidRPr="00A47E7F">
        <w:rPr>
          <w:b/>
          <w:bCs/>
        </w:rPr>
        <w:t xml:space="preserve">letnią opaleniznę? Kosmetolodzy wskazują, że </w:t>
      </w:r>
      <w:r w:rsidR="002F0AF6" w:rsidRPr="00A47E7F">
        <w:rPr>
          <w:b/>
          <w:bCs/>
        </w:rPr>
        <w:t xml:space="preserve">kluczowe dla </w:t>
      </w:r>
      <w:r w:rsidR="00953D53" w:rsidRPr="00A47E7F">
        <w:rPr>
          <w:b/>
          <w:bCs/>
        </w:rPr>
        <w:t>utrzymani</w:t>
      </w:r>
      <w:r w:rsidR="002F0AF6" w:rsidRPr="00A47E7F">
        <w:rPr>
          <w:b/>
          <w:bCs/>
        </w:rPr>
        <w:t>a</w:t>
      </w:r>
      <w:r w:rsidR="00953D53" w:rsidRPr="00A47E7F">
        <w:rPr>
          <w:b/>
          <w:bCs/>
        </w:rPr>
        <w:t xml:space="preserve"> na ciele naturalnego, brązowego kolorytu</w:t>
      </w:r>
      <w:r w:rsidR="005B2678" w:rsidRPr="00A47E7F">
        <w:rPr>
          <w:b/>
          <w:bCs/>
        </w:rPr>
        <w:t xml:space="preserve"> </w:t>
      </w:r>
      <w:r w:rsidR="002F0AF6" w:rsidRPr="00A47E7F">
        <w:rPr>
          <w:b/>
          <w:bCs/>
        </w:rPr>
        <w:t>jest</w:t>
      </w:r>
      <w:r w:rsidR="00D63CD9" w:rsidRPr="00A47E7F">
        <w:rPr>
          <w:b/>
          <w:bCs/>
        </w:rPr>
        <w:t xml:space="preserve"> perfekcyjne</w:t>
      </w:r>
      <w:r w:rsidR="002F0AF6" w:rsidRPr="00A47E7F">
        <w:rPr>
          <w:b/>
          <w:bCs/>
        </w:rPr>
        <w:t xml:space="preserve"> nawilżenie </w:t>
      </w:r>
      <w:r w:rsidR="002B57FD" w:rsidRPr="00A47E7F">
        <w:rPr>
          <w:b/>
          <w:bCs/>
        </w:rPr>
        <w:t>oraz</w:t>
      </w:r>
      <w:r w:rsidR="00512228" w:rsidRPr="00A47E7F">
        <w:rPr>
          <w:b/>
          <w:bCs/>
        </w:rPr>
        <w:t xml:space="preserve"> dobór bezcennych składników regenerujących</w:t>
      </w:r>
      <w:r w:rsidR="002B57FD" w:rsidRPr="00A47E7F">
        <w:rPr>
          <w:b/>
          <w:bCs/>
        </w:rPr>
        <w:t xml:space="preserve"> </w:t>
      </w:r>
      <w:r w:rsidR="00D63CD9" w:rsidRPr="00A47E7F">
        <w:rPr>
          <w:b/>
          <w:bCs/>
        </w:rPr>
        <w:t>i</w:t>
      </w:r>
      <w:r w:rsidR="002B57FD" w:rsidRPr="00A47E7F">
        <w:rPr>
          <w:b/>
          <w:bCs/>
        </w:rPr>
        <w:t xml:space="preserve"> łagodzących.</w:t>
      </w:r>
      <w:r w:rsidR="00BB6E5B" w:rsidRPr="00A47E7F">
        <w:rPr>
          <w:b/>
          <w:bCs/>
        </w:rPr>
        <w:t xml:space="preserve"> </w:t>
      </w:r>
      <w:r w:rsidR="00BF3A8B" w:rsidRPr="00A47E7F">
        <w:rPr>
          <w:b/>
          <w:bCs/>
        </w:rPr>
        <w:t>Osiągnij efekt glow</w:t>
      </w:r>
      <w:r w:rsidR="00AC3F9C" w:rsidRPr="00A47E7F">
        <w:rPr>
          <w:b/>
          <w:bCs/>
        </w:rPr>
        <w:t xml:space="preserve"> u schyłku lata!</w:t>
      </w:r>
    </w:p>
    <w:p w14:paraId="29B40F59" w14:textId="50C1E467" w:rsidR="007E3977" w:rsidRPr="00A47E7F" w:rsidRDefault="007E3977" w:rsidP="006B2FB9">
      <w:pPr>
        <w:jc w:val="both"/>
      </w:pPr>
      <w:r w:rsidRPr="00A47E7F">
        <w:t>Delikatny efekt muśnięcia słońcem to nasza ulubiona pamiątka z wakacji. W przeciwieństwie do</w:t>
      </w:r>
      <w:r w:rsidR="00477D53" w:rsidRPr="00A47E7F">
        <w:t> </w:t>
      </w:r>
      <w:r w:rsidRPr="00A47E7F">
        <w:t xml:space="preserve">bibelotów, pocztówek i zdjęć… </w:t>
      </w:r>
      <w:r w:rsidR="00B83378">
        <w:t xml:space="preserve">bardzo </w:t>
      </w:r>
      <w:r w:rsidRPr="00A47E7F">
        <w:t xml:space="preserve">szybko przemija. Ale czy </w:t>
      </w:r>
      <w:r w:rsidR="00B83378">
        <w:t>tak musi być</w:t>
      </w:r>
      <w:r w:rsidRPr="00A47E7F">
        <w:t xml:space="preserve">? Kosmetolodzy podpowiadają, że trwałość upragnionych brązowych i złotych refleksów na skórze można przedłużyć. Czy wiesz, że nawilżone, wypielęgnowane ciało </w:t>
      </w:r>
      <w:r w:rsidR="004318D1">
        <w:t>dłużej</w:t>
      </w:r>
      <w:r w:rsidRPr="00A47E7F">
        <w:t xml:space="preserve"> utrzymuje opaleniznę? </w:t>
      </w:r>
      <w:r w:rsidRPr="00A47E7F">
        <w:rPr>
          <w:b/>
          <w:bCs/>
        </w:rPr>
        <w:t xml:space="preserve">Kosmetolodzy podpowiadają: jeśli kochasz skórę muśniętą słonecznym blaskiem, pamiętaj o </w:t>
      </w:r>
      <w:r w:rsidR="000B4CB6" w:rsidRPr="00A47E7F">
        <w:rPr>
          <w:b/>
          <w:bCs/>
        </w:rPr>
        <w:t>kluczowych zasadach</w:t>
      </w:r>
      <w:r w:rsidR="00176B62">
        <w:rPr>
          <w:b/>
          <w:bCs/>
        </w:rPr>
        <w:t xml:space="preserve"> pielęgnacji</w:t>
      </w:r>
      <w:r w:rsidR="000B4CB6" w:rsidRPr="00A47E7F">
        <w:rPr>
          <w:b/>
          <w:bCs/>
        </w:rPr>
        <w:t>.</w:t>
      </w:r>
      <w:r w:rsidRPr="00A47E7F">
        <w:t xml:space="preserve"> </w:t>
      </w:r>
    </w:p>
    <w:p w14:paraId="648AFD7F" w14:textId="28864FAF" w:rsidR="007051FC" w:rsidRPr="00A47E7F" w:rsidRDefault="007051FC" w:rsidP="007051FC">
      <w:pPr>
        <w:jc w:val="both"/>
        <w:rPr>
          <w:b/>
          <w:bCs/>
        </w:rPr>
      </w:pPr>
      <w:r w:rsidRPr="00A47E7F">
        <w:rPr>
          <w:b/>
          <w:bCs/>
        </w:rPr>
        <w:t xml:space="preserve">Skóra kocha </w:t>
      </w:r>
      <w:r w:rsidR="00960FDA">
        <w:rPr>
          <w:b/>
          <w:bCs/>
        </w:rPr>
        <w:t>nawilżenie</w:t>
      </w:r>
      <w:r w:rsidRPr="00A47E7F">
        <w:rPr>
          <w:b/>
          <w:bCs/>
        </w:rPr>
        <w:t>!</w:t>
      </w:r>
    </w:p>
    <w:p w14:paraId="1CB356EA" w14:textId="76A7AB5E" w:rsidR="004E454A" w:rsidRPr="00A47E7F" w:rsidRDefault="00EF7649" w:rsidP="00E46225">
      <w:pPr>
        <w:jc w:val="both"/>
      </w:pPr>
      <w:r w:rsidRPr="00A47E7F">
        <w:t xml:space="preserve">Jędrna, </w:t>
      </w:r>
      <w:r w:rsidR="00AE36F2" w:rsidRPr="00A47E7F">
        <w:t xml:space="preserve">zdrowo wyglądająca skóra, która cieszy oko delikatną, złotą opalenizną to… zdecydowanie </w:t>
      </w:r>
      <w:r w:rsidR="00176B62">
        <w:t>ta </w:t>
      </w:r>
      <w:r w:rsidR="00AE36F2" w:rsidRPr="00A47E7F">
        <w:t>dobrze nawilżona</w:t>
      </w:r>
      <w:r w:rsidR="007B3F75" w:rsidRPr="00A47E7F">
        <w:t xml:space="preserve">. </w:t>
      </w:r>
      <w:r w:rsidR="00554147" w:rsidRPr="00A47E7F">
        <w:t>K</w:t>
      </w:r>
      <w:r w:rsidR="005E1135" w:rsidRPr="00A47E7F">
        <w:t>osmetolodzy podpowiadają – jeśli chce</w:t>
      </w:r>
      <w:r w:rsidR="007E714F" w:rsidRPr="00A47E7F">
        <w:t>sz</w:t>
      </w:r>
      <w:r w:rsidR="00A00118" w:rsidRPr="00A47E7F">
        <w:t xml:space="preserve"> dłużej</w:t>
      </w:r>
      <w:r w:rsidR="005E1135" w:rsidRPr="00A47E7F">
        <w:t xml:space="preserve"> cieszyć się zło</w:t>
      </w:r>
      <w:r w:rsidR="00A00118" w:rsidRPr="00A47E7F">
        <w:t xml:space="preserve">to-brązowymi refleksami na </w:t>
      </w:r>
      <w:r w:rsidR="00176B62">
        <w:t>ciele</w:t>
      </w:r>
      <w:r w:rsidR="00A00118" w:rsidRPr="00A47E7F">
        <w:t xml:space="preserve">, zadbaj o </w:t>
      </w:r>
      <w:r w:rsidR="00525AFE" w:rsidRPr="00A47E7F">
        <w:t xml:space="preserve">perfekcyjne </w:t>
      </w:r>
      <w:r w:rsidR="007E714F" w:rsidRPr="00A47E7F">
        <w:t>nawilżenie.</w:t>
      </w:r>
      <w:r w:rsidR="00DC7EB0" w:rsidRPr="00A47E7F">
        <w:t xml:space="preserve"> Jak? Pomogą nam w tym</w:t>
      </w:r>
      <w:r w:rsidR="003053FD" w:rsidRPr="00A47E7F">
        <w:t xml:space="preserve"> m.in. kwas hialuronowy, niacynamid, a także kwas</w:t>
      </w:r>
      <w:r w:rsidR="0054422B" w:rsidRPr="00A47E7F">
        <w:t>y</w:t>
      </w:r>
      <w:r w:rsidR="00FD2645">
        <w:t>:</w:t>
      </w:r>
      <w:r w:rsidR="0054422B" w:rsidRPr="00A47E7F">
        <w:t xml:space="preserve"> laktobionowy,</w:t>
      </w:r>
      <w:r w:rsidR="003053FD" w:rsidRPr="00A47E7F">
        <w:t xml:space="preserve"> </w:t>
      </w:r>
      <w:r w:rsidR="001C45B1" w:rsidRPr="00A47E7F">
        <w:t>azjatykowy i oleje naturalne.</w:t>
      </w:r>
      <w:r w:rsidR="006F3405">
        <w:t xml:space="preserve"> Słowem, wybieraj </w:t>
      </w:r>
      <w:r w:rsidR="00782B27">
        <w:t>właściwe</w:t>
      </w:r>
      <w:r w:rsidR="006F3405">
        <w:t xml:space="preserve"> </w:t>
      </w:r>
      <w:r w:rsidR="00D158B9">
        <w:t>składniki</w:t>
      </w:r>
      <w:r w:rsidR="006F3405">
        <w:t>.</w:t>
      </w:r>
    </w:p>
    <w:p w14:paraId="702A582A" w14:textId="1F9224E8" w:rsidR="008D3F4A" w:rsidRDefault="00B314B4" w:rsidP="00E46225">
      <w:pPr>
        <w:jc w:val="both"/>
        <w:rPr>
          <w:i/>
          <w:iCs/>
        </w:rPr>
      </w:pPr>
      <w:r w:rsidRPr="00A47E7F">
        <w:t xml:space="preserve">– </w:t>
      </w:r>
      <w:r w:rsidRPr="00A47E7F">
        <w:rPr>
          <w:i/>
          <w:iCs/>
        </w:rPr>
        <w:t>Odpowiednio dobrane</w:t>
      </w:r>
      <w:r w:rsidR="006F3405">
        <w:rPr>
          <w:i/>
          <w:iCs/>
        </w:rPr>
        <w:t xml:space="preserve"> </w:t>
      </w:r>
      <w:r w:rsidR="00D158B9">
        <w:rPr>
          <w:i/>
          <w:iCs/>
        </w:rPr>
        <w:t>komponenty</w:t>
      </w:r>
      <w:r w:rsidRPr="00A47E7F">
        <w:rPr>
          <w:i/>
          <w:iCs/>
        </w:rPr>
        <w:t>, takie jak np.</w:t>
      </w:r>
      <w:r w:rsidR="006F3405">
        <w:rPr>
          <w:i/>
          <w:iCs/>
        </w:rPr>
        <w:t xml:space="preserve"> kwas</w:t>
      </w:r>
      <w:r w:rsidRPr="00A47E7F">
        <w:rPr>
          <w:i/>
          <w:iCs/>
        </w:rPr>
        <w:t xml:space="preserve"> laktobionowy i azjatykowy bardzo skutecznie wpływają na nawilżenie skóry</w:t>
      </w:r>
      <w:r w:rsidR="000639B4" w:rsidRPr="00A47E7F">
        <w:t>.</w:t>
      </w:r>
      <w:r w:rsidRPr="00A47E7F">
        <w:rPr>
          <w:b/>
          <w:bCs/>
        </w:rPr>
        <w:t xml:space="preserve"> </w:t>
      </w:r>
      <w:r w:rsidRPr="00A47E7F">
        <w:rPr>
          <w:i/>
          <w:iCs/>
        </w:rPr>
        <w:t xml:space="preserve">Kwas azjatykowy </w:t>
      </w:r>
      <w:r w:rsidR="00302018" w:rsidRPr="00A47E7F">
        <w:rPr>
          <w:i/>
          <w:iCs/>
        </w:rPr>
        <w:t>stymuluje syntezę kolagenu i jest</w:t>
      </w:r>
      <w:r w:rsidR="00302018">
        <w:rPr>
          <w:i/>
          <w:iCs/>
        </w:rPr>
        <w:t xml:space="preserve"> antyoksydantem, a</w:t>
      </w:r>
      <w:r w:rsidR="008331EA">
        <w:rPr>
          <w:i/>
          <w:iCs/>
        </w:rPr>
        <w:t> </w:t>
      </w:r>
      <w:r w:rsidR="00302018">
        <w:rPr>
          <w:i/>
          <w:iCs/>
        </w:rPr>
        <w:t xml:space="preserve"> laktobionowy</w:t>
      </w:r>
      <w:r w:rsidR="008331EA">
        <w:rPr>
          <w:i/>
          <w:iCs/>
        </w:rPr>
        <w:t xml:space="preserve"> </w:t>
      </w:r>
      <w:r w:rsidR="008331EA" w:rsidRPr="00A47E7F">
        <w:t>–</w:t>
      </w:r>
      <w:r w:rsidR="00302018">
        <w:rPr>
          <w:i/>
          <w:iCs/>
        </w:rPr>
        <w:t xml:space="preserve"> silnie nawilża i regeneruje, co </w:t>
      </w:r>
      <w:r w:rsidR="00FB3FDA">
        <w:rPr>
          <w:i/>
          <w:iCs/>
        </w:rPr>
        <w:t>po kąpielach słonecznych prawie zawsze stanowi numer jeden na liście potrzeb skóry</w:t>
      </w:r>
      <w:r w:rsidR="00EF0366">
        <w:rPr>
          <w:i/>
          <w:iCs/>
        </w:rPr>
        <w:t xml:space="preserve">. Warto szukać balsamów </w:t>
      </w:r>
      <w:r w:rsidR="00EF0366" w:rsidRPr="00120210">
        <w:rPr>
          <w:i/>
          <w:iCs/>
        </w:rPr>
        <w:t>do ciała</w:t>
      </w:r>
      <w:r w:rsidR="003F0510" w:rsidRPr="00120210">
        <w:rPr>
          <w:i/>
          <w:iCs/>
        </w:rPr>
        <w:t xml:space="preserve"> i kremów do twarzy</w:t>
      </w:r>
      <w:r w:rsidR="00EF0366" w:rsidRPr="00120210">
        <w:rPr>
          <w:i/>
          <w:iCs/>
        </w:rPr>
        <w:t xml:space="preserve"> opartych</w:t>
      </w:r>
      <w:r w:rsidR="00EF0366">
        <w:rPr>
          <w:i/>
          <w:iCs/>
        </w:rPr>
        <w:t xml:space="preserve"> na</w:t>
      </w:r>
      <w:r w:rsidR="00A970BF">
        <w:rPr>
          <w:i/>
          <w:iCs/>
        </w:rPr>
        <w:t> </w:t>
      </w:r>
      <w:r w:rsidR="00EF0366">
        <w:rPr>
          <w:i/>
          <w:iCs/>
        </w:rPr>
        <w:t>tych składnikach</w:t>
      </w:r>
      <w:r w:rsidR="000639B4">
        <w:rPr>
          <w:i/>
          <w:iCs/>
        </w:rPr>
        <w:t xml:space="preserve"> </w:t>
      </w:r>
      <w:r w:rsidR="000639B4">
        <w:t xml:space="preserve">– </w:t>
      </w:r>
      <w:r w:rsidR="000639B4">
        <w:rPr>
          <w:b/>
          <w:bCs/>
        </w:rPr>
        <w:t>mówi</w:t>
      </w:r>
      <w:r w:rsidR="000639B4" w:rsidRPr="00B0520F">
        <w:rPr>
          <w:b/>
          <w:bCs/>
        </w:rPr>
        <w:t xml:space="preserve"> Agnieszka Kowalska</w:t>
      </w:r>
      <w:r w:rsidR="00FA6307">
        <w:rPr>
          <w:b/>
          <w:bCs/>
        </w:rPr>
        <w:t xml:space="preserve">, Medical Advisor, Ekspert marki </w:t>
      </w:r>
      <w:r w:rsidR="00922DF8">
        <w:rPr>
          <w:b/>
          <w:bCs/>
        </w:rPr>
        <w:t>SOLVERX</w:t>
      </w:r>
      <w:r w:rsidR="00922DF8" w:rsidRPr="00922DF8">
        <w:rPr>
          <w:b/>
          <w:bCs/>
          <w:i/>
          <w:iCs/>
        </w:rPr>
        <w:t>®</w:t>
      </w:r>
      <w:r w:rsidR="000639B4" w:rsidRPr="00B0520F">
        <w:rPr>
          <w:b/>
          <w:bCs/>
        </w:rPr>
        <w:t>.</w:t>
      </w:r>
      <w:r w:rsidR="002D05FC" w:rsidRPr="002D05FC">
        <w:t xml:space="preserve"> </w:t>
      </w:r>
      <w:r w:rsidR="002D05FC">
        <w:t xml:space="preserve">– </w:t>
      </w:r>
      <w:r w:rsidR="002D05FC" w:rsidRPr="00ED4E56">
        <w:rPr>
          <w:i/>
          <w:iCs/>
        </w:rPr>
        <w:t>Idealn</w:t>
      </w:r>
      <w:r w:rsidR="00527741">
        <w:rPr>
          <w:i/>
          <w:iCs/>
        </w:rPr>
        <w:t>y</w:t>
      </w:r>
      <w:r w:rsidR="002D05FC" w:rsidRPr="00ED4E56">
        <w:rPr>
          <w:i/>
          <w:iCs/>
        </w:rPr>
        <w:t xml:space="preserve"> dla nawilżenia skóry </w:t>
      </w:r>
      <w:r w:rsidR="00527741">
        <w:rPr>
          <w:i/>
          <w:iCs/>
        </w:rPr>
        <w:t xml:space="preserve">tandem </w:t>
      </w:r>
      <w:r w:rsidR="002D05FC" w:rsidRPr="00ED4E56">
        <w:rPr>
          <w:i/>
          <w:iCs/>
        </w:rPr>
        <w:t>stanowią niacynamid</w:t>
      </w:r>
      <w:r w:rsidR="00900B64">
        <w:rPr>
          <w:i/>
          <w:iCs/>
        </w:rPr>
        <w:t xml:space="preserve"> i</w:t>
      </w:r>
      <w:r w:rsidR="002D05FC" w:rsidRPr="00ED4E56">
        <w:rPr>
          <w:i/>
          <w:iCs/>
        </w:rPr>
        <w:t> kwas hialuronow</w:t>
      </w:r>
      <w:r w:rsidR="00900B64">
        <w:rPr>
          <w:i/>
          <w:iCs/>
        </w:rPr>
        <w:t>y</w:t>
      </w:r>
      <w:r w:rsidR="002D05FC" w:rsidRPr="00ED4E56">
        <w:rPr>
          <w:i/>
          <w:iCs/>
        </w:rPr>
        <w:t>.</w:t>
      </w:r>
      <w:r w:rsidR="00A00679" w:rsidRPr="00ED4E56">
        <w:rPr>
          <w:i/>
          <w:iCs/>
        </w:rPr>
        <w:t xml:space="preserve"> Warto wiedzieć, że </w:t>
      </w:r>
      <w:r w:rsidR="00F04CDE">
        <w:rPr>
          <w:i/>
          <w:iCs/>
        </w:rPr>
        <w:t>ten ostatni</w:t>
      </w:r>
      <w:r w:rsidR="00A00679" w:rsidRPr="00ED4E56">
        <w:rPr>
          <w:i/>
          <w:iCs/>
        </w:rPr>
        <w:t xml:space="preserve"> ma zdolność wiązania wody w ilości do 1000 razy przekraczającej jej własną masę. To prawdziwy król nawilżenia.</w:t>
      </w:r>
      <w:r w:rsidR="00ED4E56" w:rsidRPr="00ED4E56">
        <w:rPr>
          <w:i/>
          <w:iCs/>
        </w:rPr>
        <w:t xml:space="preserve"> W</w:t>
      </w:r>
      <w:r w:rsidR="00F04CDE">
        <w:rPr>
          <w:i/>
          <w:iCs/>
        </w:rPr>
        <w:t> </w:t>
      </w:r>
      <w:r w:rsidR="00ED4E56" w:rsidRPr="00ED4E56">
        <w:rPr>
          <w:i/>
          <w:iCs/>
        </w:rPr>
        <w:t>linii SOLVERX® HYDRO zawarty został</w:t>
      </w:r>
      <w:r w:rsidR="00F04CDE">
        <w:rPr>
          <w:i/>
          <w:iCs/>
        </w:rPr>
        <w:t xml:space="preserve"> właśnie</w:t>
      </w:r>
      <w:r w:rsidR="00ED4E56" w:rsidRPr="00ED4E56">
        <w:rPr>
          <w:i/>
          <w:iCs/>
        </w:rPr>
        <w:t xml:space="preserve"> kwas hialuronowy o trzech różnych wielkościach cząsteczek, dzięki czemu możliwe jest wiązanie wody na różnych poziomach naskórka. Zapewnia to maksymalną skuteczność nawilżenia</w:t>
      </w:r>
      <w:r w:rsidR="00ED4E56">
        <w:rPr>
          <w:i/>
          <w:iCs/>
        </w:rPr>
        <w:t xml:space="preserve"> – </w:t>
      </w:r>
      <w:r w:rsidR="00ED4E56" w:rsidRPr="00ED4E56">
        <w:rPr>
          <w:b/>
          <w:bCs/>
        </w:rPr>
        <w:t>dodaje.</w:t>
      </w:r>
    </w:p>
    <w:p w14:paraId="0CDE80D8" w14:textId="22E49325" w:rsidR="001335DF" w:rsidRDefault="00A1371D" w:rsidP="00A1371D">
      <w:pPr>
        <w:jc w:val="both"/>
        <w:rPr>
          <w:b/>
          <w:bCs/>
        </w:rPr>
      </w:pPr>
      <w:r>
        <w:rPr>
          <w:b/>
          <w:bCs/>
        </w:rPr>
        <w:t>Pielęgnacja każdego dnia</w:t>
      </w:r>
    </w:p>
    <w:p w14:paraId="61811875" w14:textId="502F3A9B" w:rsidR="00925DEE" w:rsidRDefault="00A1371D" w:rsidP="00925DEE">
      <w:pPr>
        <w:jc w:val="both"/>
      </w:pPr>
      <w:r w:rsidRPr="00427AAD">
        <w:t>A zatem… systematyczna</w:t>
      </w:r>
      <w:r w:rsidR="00B713CC">
        <w:t>!</w:t>
      </w:r>
      <w:r w:rsidRPr="00427AAD">
        <w:t xml:space="preserve"> Jak podkreślają kosmetolodzy, </w:t>
      </w:r>
      <w:r w:rsidR="00013B0B" w:rsidRPr="00427AAD">
        <w:t>włączenie odpowiednich, codziennych rytuałów pielęgnacji twarzy i ciała to podstawa – pięknego wyglądu, ale także, właśnie, trwałości opalenizny.</w:t>
      </w:r>
      <w:r w:rsidR="00925DEE" w:rsidRPr="00427AAD">
        <w:t xml:space="preserve"> </w:t>
      </w:r>
      <w:r w:rsidR="00F308DC" w:rsidRPr="00427AAD">
        <w:t xml:space="preserve">Systematyczność to </w:t>
      </w:r>
      <w:r w:rsidR="00444125" w:rsidRPr="00427AAD">
        <w:t>beauty-must-have</w:t>
      </w:r>
      <w:r w:rsidR="00AB78B0" w:rsidRPr="00427AAD">
        <w:t xml:space="preserve"> przez cały rok, jednak teraz, po wakacyjnych szaleństwach</w:t>
      </w:r>
      <w:r w:rsidR="00E257CD" w:rsidRPr="00427AAD">
        <w:t xml:space="preserve"> to hasło odmieniane</w:t>
      </w:r>
      <w:r w:rsidR="00142914">
        <w:t xml:space="preserve"> jest</w:t>
      </w:r>
      <w:r w:rsidR="00E257CD" w:rsidRPr="00427AAD">
        <w:t xml:space="preserve"> przez kosmetologów przez wszystkie przypadki. </w:t>
      </w:r>
      <w:r w:rsidR="00CF4A5E" w:rsidRPr="00427AAD">
        <w:t xml:space="preserve">Należy pamiętać, że regularne nawilżenie oznacza </w:t>
      </w:r>
      <w:r w:rsidR="00CF4A5E" w:rsidRPr="00120210">
        <w:t xml:space="preserve">aplikację </w:t>
      </w:r>
      <w:r w:rsidR="003F0510" w:rsidRPr="00120210">
        <w:t xml:space="preserve">dermokosmetyku </w:t>
      </w:r>
      <w:r w:rsidR="00CF4A5E" w:rsidRPr="00120210">
        <w:t>kilka razy na dobę</w:t>
      </w:r>
      <w:r w:rsidR="0045669A" w:rsidRPr="00120210">
        <w:t xml:space="preserve"> –</w:t>
      </w:r>
      <w:r w:rsidR="0045669A" w:rsidRPr="00427AAD">
        <w:t xml:space="preserve"> co najmniej </w:t>
      </w:r>
      <w:r w:rsidR="0045669A" w:rsidRPr="00427AAD">
        <w:lastRenderedPageBreak/>
        <w:t xml:space="preserve">rano i </w:t>
      </w:r>
      <w:r w:rsidR="00CC4AF9" w:rsidRPr="00427AAD">
        <w:t>wieczorem.</w:t>
      </w:r>
      <w:r w:rsidR="00FB5294" w:rsidRPr="00427AAD">
        <w:t xml:space="preserve"> Dlaczego to tak ważne? Ponieważ przesuszenie „lubi” nawracać</w:t>
      </w:r>
      <w:r w:rsidR="004322B6" w:rsidRPr="00427AAD">
        <w:t>, szczególnie, gdy</w:t>
      </w:r>
      <w:r w:rsidR="00E80D2E">
        <w:t> </w:t>
      </w:r>
      <w:r w:rsidR="004322B6" w:rsidRPr="00427AAD">
        <w:t xml:space="preserve">skóra </w:t>
      </w:r>
      <w:r w:rsidR="00427AAD" w:rsidRPr="00427AAD">
        <w:t>odczuwa konsekwencje ekspozycji na słońce lub inne czynniki zewnętrzne… czyli właśnie po</w:t>
      </w:r>
      <w:r w:rsidR="0010622D">
        <w:t> </w:t>
      </w:r>
      <w:r w:rsidR="00427AAD" w:rsidRPr="00427AAD">
        <w:t>lecie!</w:t>
      </w:r>
    </w:p>
    <w:p w14:paraId="46E779E7" w14:textId="39EFB7DE" w:rsidR="00377237" w:rsidRDefault="007922DD" w:rsidP="00C57EDF">
      <w:pPr>
        <w:jc w:val="both"/>
        <w:rPr>
          <w:b/>
          <w:bCs/>
          <w:noProof/>
        </w:rPr>
      </w:pPr>
      <w:r>
        <w:rPr>
          <w:noProof/>
        </w:rPr>
        <w:t xml:space="preserve">– </w:t>
      </w:r>
      <w:r w:rsidRPr="00671E84">
        <w:rPr>
          <w:i/>
          <w:iCs/>
        </w:rPr>
        <w:t>To istotne, byśmy</w:t>
      </w:r>
      <w:r w:rsidR="005F3E6E" w:rsidRPr="00671E84">
        <w:rPr>
          <w:i/>
          <w:iCs/>
          <w:noProof/>
        </w:rPr>
        <w:t xml:space="preserve"> </w:t>
      </w:r>
      <w:r w:rsidR="00F979A6" w:rsidRPr="00671E84">
        <w:rPr>
          <w:i/>
          <w:iCs/>
          <w:noProof/>
        </w:rPr>
        <w:t xml:space="preserve">kontynuowały pożyteczne nawyki </w:t>
      </w:r>
      <w:r w:rsidR="00671E84">
        <w:rPr>
          <w:i/>
          <w:iCs/>
          <w:noProof/>
        </w:rPr>
        <w:t>także</w:t>
      </w:r>
      <w:r w:rsidR="00263D7B">
        <w:rPr>
          <w:i/>
          <w:iCs/>
          <w:noProof/>
        </w:rPr>
        <w:t xml:space="preserve"> wtedy</w:t>
      </w:r>
      <w:r w:rsidR="00F979A6" w:rsidRPr="00671E84">
        <w:rPr>
          <w:i/>
          <w:iCs/>
          <w:noProof/>
        </w:rPr>
        <w:t xml:space="preserve">, gdy nasza opalenizna </w:t>
      </w:r>
      <w:r w:rsidR="00742398" w:rsidRPr="00671E84">
        <w:rPr>
          <w:i/>
          <w:iCs/>
          <w:noProof/>
        </w:rPr>
        <w:t xml:space="preserve">nie będzie już widoczna. </w:t>
      </w:r>
      <w:r w:rsidR="00761423" w:rsidRPr="00671E84">
        <w:rPr>
          <w:i/>
          <w:iCs/>
          <w:noProof/>
        </w:rPr>
        <w:t xml:space="preserve">Już za chwilę rozpocznie się okres zimowy, który </w:t>
      </w:r>
      <w:r w:rsidR="00263D7B">
        <w:rPr>
          <w:i/>
          <w:iCs/>
          <w:noProof/>
        </w:rPr>
        <w:t xml:space="preserve">zawsze </w:t>
      </w:r>
      <w:r w:rsidR="003C2FF8" w:rsidRPr="00671E84">
        <w:rPr>
          <w:i/>
          <w:iCs/>
          <w:noProof/>
        </w:rPr>
        <w:t xml:space="preserve">stanowi wyzwanie dla </w:t>
      </w:r>
      <w:r w:rsidR="001201BC">
        <w:rPr>
          <w:i/>
          <w:iCs/>
          <w:noProof/>
        </w:rPr>
        <w:t>skóry</w:t>
      </w:r>
      <w:r w:rsidR="003C2FF8" w:rsidRPr="00671E84">
        <w:rPr>
          <w:i/>
          <w:iCs/>
          <w:noProof/>
        </w:rPr>
        <w:t xml:space="preserve">. Perfekcyjne przygotowanie do </w:t>
      </w:r>
      <w:r w:rsidR="00D36AC7" w:rsidRPr="00671E84">
        <w:rPr>
          <w:i/>
          <w:iCs/>
          <w:noProof/>
        </w:rPr>
        <w:t>pierwszych mrozów to</w:t>
      </w:r>
      <w:r w:rsidR="00FA6307" w:rsidRPr="00671E84">
        <w:rPr>
          <w:i/>
          <w:iCs/>
          <w:noProof/>
        </w:rPr>
        <w:t xml:space="preserve"> podstawa zimowego komfortu </w:t>
      </w:r>
      <w:r w:rsidR="001201BC">
        <w:rPr>
          <w:i/>
          <w:iCs/>
          <w:noProof/>
        </w:rPr>
        <w:t xml:space="preserve">cery </w:t>
      </w:r>
      <w:r w:rsidR="00FA6307" w:rsidRPr="00671E84">
        <w:rPr>
          <w:i/>
          <w:iCs/>
          <w:noProof/>
        </w:rPr>
        <w:t>wrażliwej</w:t>
      </w:r>
      <w:r w:rsidR="00FA6307">
        <w:rPr>
          <w:noProof/>
        </w:rPr>
        <w:t xml:space="preserve"> </w:t>
      </w:r>
      <w:r w:rsidR="005F3E6E">
        <w:rPr>
          <w:noProof/>
        </w:rPr>
        <w:t xml:space="preserve">– </w:t>
      </w:r>
      <w:r w:rsidR="00FA6307" w:rsidRPr="00263D7B">
        <w:rPr>
          <w:b/>
          <w:bCs/>
          <w:noProof/>
        </w:rPr>
        <w:t>mówi</w:t>
      </w:r>
      <w:r w:rsidR="00C57EDF" w:rsidRPr="00263D7B">
        <w:rPr>
          <w:b/>
          <w:bCs/>
          <w:noProof/>
        </w:rPr>
        <w:t xml:space="preserve"> Agnieszka Kowalska</w:t>
      </w:r>
      <w:r w:rsidR="00C57EDF" w:rsidRPr="00C57EDF">
        <w:rPr>
          <w:b/>
          <w:bCs/>
          <w:noProof/>
        </w:rPr>
        <w:t>.</w:t>
      </w:r>
    </w:p>
    <w:p w14:paraId="51BB8340" w14:textId="1271900B" w:rsidR="00C57EDF" w:rsidRPr="00DC6B11" w:rsidRDefault="004A2EA9" w:rsidP="00C57EDF">
      <w:pPr>
        <w:jc w:val="both"/>
      </w:pPr>
      <w:r w:rsidRPr="009C11B8">
        <w:rPr>
          <w:b/>
          <w:bCs/>
          <w:noProof/>
          <w:color w:val="D06590"/>
        </w:rPr>
        <w:drawing>
          <wp:anchor distT="0" distB="0" distL="114300" distR="114300" simplePos="0" relativeHeight="251662336" behindDoc="1" locked="0" layoutInCell="1" allowOverlap="1" wp14:anchorId="3AFAB7E7" wp14:editId="601B2762">
            <wp:simplePos x="0" y="0"/>
            <wp:positionH relativeFrom="margin">
              <wp:posOffset>4632960</wp:posOffset>
            </wp:positionH>
            <wp:positionV relativeFrom="paragraph">
              <wp:posOffset>906780</wp:posOffset>
            </wp:positionV>
            <wp:extent cx="1019175" cy="2858770"/>
            <wp:effectExtent l="0" t="0" r="9525" b="0"/>
            <wp:wrapTight wrapText="bothSides">
              <wp:wrapPolygon edited="0">
                <wp:start x="0" y="0"/>
                <wp:lineTo x="0" y="21446"/>
                <wp:lineTo x="21398" y="21446"/>
                <wp:lineTo x="21398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84" t="13558" r="36011" b="6249"/>
                    <a:stretch/>
                  </pic:blipFill>
                  <pic:spPr bwMode="auto">
                    <a:xfrm>
                      <a:off x="0" y="0"/>
                      <a:ext cx="1019175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EDF" w:rsidRPr="00DC6B11">
        <w:rPr>
          <w:noProof/>
        </w:rPr>
        <w:t xml:space="preserve">Słońce </w:t>
      </w:r>
      <w:r w:rsidR="006E7B4C" w:rsidRPr="00DC6B11">
        <w:rPr>
          <w:noProof/>
        </w:rPr>
        <w:t xml:space="preserve">to synonim wakacji i </w:t>
      </w:r>
      <w:r w:rsidR="00D41309" w:rsidRPr="00DC6B11">
        <w:rPr>
          <w:noProof/>
        </w:rPr>
        <w:t>upragniony symbol lat</w:t>
      </w:r>
      <w:r w:rsidR="00957A78" w:rsidRPr="00DC6B11">
        <w:rPr>
          <w:noProof/>
        </w:rPr>
        <w:t xml:space="preserve">a, który – niezaprzeczalnie – ma wiele zalet. Dzięki niemu w naszym organiźmie produkowana jest witamina D, </w:t>
      </w:r>
      <w:r w:rsidR="002121F2" w:rsidRPr="00DC6B11">
        <w:rPr>
          <w:noProof/>
        </w:rPr>
        <w:t>wydzielany jest hormon szczęścia,</w:t>
      </w:r>
      <w:r w:rsidR="003D3551" w:rsidRPr="00DC6B11">
        <w:rPr>
          <w:noProof/>
        </w:rPr>
        <w:t xml:space="preserve"> poprawia się krążenie</w:t>
      </w:r>
      <w:r w:rsidR="00D00C0E" w:rsidRPr="00DC6B11">
        <w:rPr>
          <w:noProof/>
        </w:rPr>
        <w:t>, natlenienie i odpornoś</w:t>
      </w:r>
      <w:r w:rsidR="002E2FEB" w:rsidRPr="00DC6B11">
        <w:rPr>
          <w:noProof/>
        </w:rPr>
        <w:t xml:space="preserve">ć organizmu. </w:t>
      </w:r>
      <w:r w:rsidR="0026213C">
        <w:rPr>
          <w:noProof/>
        </w:rPr>
        <w:t>Sam ef</w:t>
      </w:r>
      <w:r w:rsidR="002E2FEB" w:rsidRPr="00DC6B11">
        <w:rPr>
          <w:noProof/>
        </w:rPr>
        <w:t xml:space="preserve">ekt kąpieli słonecznych także cieszy, będąc trofeum ze świetnych wakacji. </w:t>
      </w:r>
      <w:r w:rsidR="001F14F6" w:rsidRPr="00DC6B11">
        <w:rPr>
          <w:noProof/>
        </w:rPr>
        <w:t xml:space="preserve">Na nawilżonej, pięknej skórze złota, lekka opalenizna </w:t>
      </w:r>
      <w:r w:rsidR="00DC6B11" w:rsidRPr="00DC6B11">
        <w:rPr>
          <w:noProof/>
        </w:rPr>
        <w:t>utrzyma się jeszcze dłużej!</w:t>
      </w:r>
    </w:p>
    <w:p w14:paraId="6C38838C" w14:textId="77777777" w:rsidR="007D7EC6" w:rsidRDefault="007D7EC6" w:rsidP="00395F77">
      <w:pPr>
        <w:jc w:val="both"/>
        <w:rPr>
          <w:b/>
          <w:bCs/>
        </w:rPr>
      </w:pPr>
    </w:p>
    <w:p w14:paraId="67ECB42F" w14:textId="1039BF6E" w:rsidR="00395F77" w:rsidRPr="00377237" w:rsidRDefault="009C11B8" w:rsidP="00395F77">
      <w:pPr>
        <w:jc w:val="both"/>
        <w:rPr>
          <w:b/>
          <w:bCs/>
        </w:rPr>
      </w:pPr>
      <w:r>
        <w:rPr>
          <w:b/>
          <w:bCs/>
        </w:rPr>
        <w:t>BALSAM DO CIAŁA</w:t>
      </w:r>
      <w:r w:rsidR="000E77DB" w:rsidRPr="00761D37">
        <w:rPr>
          <w:b/>
          <w:bCs/>
        </w:rPr>
        <w:t xml:space="preserve"> </w:t>
      </w:r>
      <w:r>
        <w:rPr>
          <w:b/>
          <w:bCs/>
        </w:rPr>
        <w:t xml:space="preserve">przeznaczony do skóry wrażliwej </w:t>
      </w:r>
    </w:p>
    <w:p w14:paraId="63FBC380" w14:textId="3752BB50" w:rsidR="009C11B8" w:rsidRPr="00761D37" w:rsidRDefault="00395F77" w:rsidP="000E77DB">
      <w:pPr>
        <w:jc w:val="both"/>
        <w:rPr>
          <w:b/>
          <w:bCs/>
          <w:color w:val="D06590"/>
        </w:rPr>
      </w:pPr>
      <w:r w:rsidRPr="00761D37">
        <w:rPr>
          <w:b/>
          <w:bCs/>
          <w:color w:val="D06590"/>
        </w:rPr>
        <w:t>SERIA SENSITIVE SKIN</w:t>
      </w:r>
    </w:p>
    <w:p w14:paraId="015CAB87" w14:textId="7CEA30A7" w:rsidR="009C11B8" w:rsidRDefault="009C11B8" w:rsidP="007D7EC6">
      <w:pPr>
        <w:pStyle w:val="Akapitzlist"/>
        <w:numPr>
          <w:ilvl w:val="0"/>
          <w:numId w:val="3"/>
        </w:numPr>
        <w:ind w:left="426" w:hanging="426"/>
      </w:pPr>
      <w:r w:rsidRPr="009C11B8">
        <w:t>Balsam do ciała przeznaczony do skóry wrażliwej</w:t>
      </w:r>
      <w:r w:rsidR="00B71A6A">
        <w:t>.</w:t>
      </w:r>
    </w:p>
    <w:p w14:paraId="65861435" w14:textId="5B2D0640" w:rsidR="009C11B8" w:rsidRPr="009C11B8" w:rsidRDefault="009C11B8" w:rsidP="007D7EC6">
      <w:pPr>
        <w:pStyle w:val="Akapitzlist"/>
        <w:numPr>
          <w:ilvl w:val="0"/>
          <w:numId w:val="3"/>
        </w:numPr>
        <w:ind w:left="426" w:hanging="426"/>
      </w:pPr>
      <w:r w:rsidRPr="009C11B8">
        <w:t>Dzięki zastosowaniu unikalnego kompleksu olejów z wiesiołka, lnianego, słonecznikowego z oliwą z oliwek zapewnia perfekcyjne natłuszczenie skóry.</w:t>
      </w:r>
    </w:p>
    <w:p w14:paraId="29062F4A" w14:textId="0708A433" w:rsidR="00106788" w:rsidRPr="00761D37" w:rsidRDefault="009C11B8" w:rsidP="007D7EC6">
      <w:pPr>
        <w:pStyle w:val="Akapitzlist"/>
        <w:numPr>
          <w:ilvl w:val="0"/>
          <w:numId w:val="3"/>
        </w:numPr>
        <w:ind w:left="426" w:hanging="426"/>
      </w:pPr>
      <w:r w:rsidRPr="009C11B8">
        <w:t>Produkt zawiera innowacyjny kompleks ekstr</w:t>
      </w:r>
      <w:r w:rsidR="00101035">
        <w:t>a</w:t>
      </w:r>
      <w:r w:rsidRPr="009C11B8">
        <w:t>któw roślinnych z krwawnika i lukrecji oraz kwasu laktobionowego, który regeneruje, łagodzi podrażnienia, redukuje stany zapalne świąd oraz zapewnia mocne nawilżenie skóry.</w:t>
      </w:r>
    </w:p>
    <w:p w14:paraId="2F7A6912" w14:textId="267C3DF8" w:rsidR="00106788" w:rsidRPr="00761D37" w:rsidRDefault="00106788" w:rsidP="00106788">
      <w:pPr>
        <w:spacing w:after="0" w:line="240" w:lineRule="auto"/>
        <w:jc w:val="both"/>
      </w:pPr>
      <w:r w:rsidRPr="00761D37">
        <w:t xml:space="preserve">Pojemność: </w:t>
      </w:r>
      <w:r w:rsidR="00BE553B">
        <w:t>400</w:t>
      </w:r>
      <w:r w:rsidRPr="00761D37">
        <w:t xml:space="preserve"> ml.</w:t>
      </w:r>
    </w:p>
    <w:p w14:paraId="1FD68BC2" w14:textId="31418876" w:rsidR="00395F77" w:rsidRPr="00F843E3" w:rsidRDefault="00106788" w:rsidP="00F843E3">
      <w:pPr>
        <w:spacing w:after="0" w:line="240" w:lineRule="auto"/>
        <w:jc w:val="both"/>
      </w:pPr>
      <w:r w:rsidRPr="00761D37">
        <w:t xml:space="preserve">Cena: </w:t>
      </w:r>
      <w:r w:rsidR="00BE553B">
        <w:t>49</w:t>
      </w:r>
      <w:r w:rsidR="00951916" w:rsidRPr="00761D37">
        <w:t>,99zł</w:t>
      </w:r>
    </w:p>
    <w:p w14:paraId="42473B8E" w14:textId="77777777" w:rsidR="00461D6E" w:rsidRDefault="00461D6E" w:rsidP="00395F77">
      <w:pPr>
        <w:autoSpaceDE w:val="0"/>
        <w:autoSpaceDN w:val="0"/>
        <w:adjustRightInd w:val="0"/>
        <w:spacing w:after="100" w:afterAutospacing="1" w:line="240" w:lineRule="auto"/>
        <w:rPr>
          <w:b/>
          <w:bCs/>
        </w:rPr>
      </w:pPr>
    </w:p>
    <w:p w14:paraId="7BE8C406" w14:textId="77777777" w:rsidR="0011354E" w:rsidRDefault="0011354E" w:rsidP="0011354E">
      <w:pPr>
        <w:spacing w:after="0"/>
        <w:rPr>
          <w:b/>
          <w:bCs/>
          <w:color w:val="3E868E"/>
        </w:rPr>
      </w:pPr>
      <w:r w:rsidRPr="000D1A2F">
        <w:rPr>
          <w:b/>
          <w:bCs/>
          <w:noProof/>
          <w:color w:val="3E868E"/>
        </w:rPr>
        <w:drawing>
          <wp:anchor distT="0" distB="0" distL="114300" distR="114300" simplePos="0" relativeHeight="251664384" behindDoc="1" locked="0" layoutInCell="1" allowOverlap="1" wp14:anchorId="305BA87F" wp14:editId="475BEFE5">
            <wp:simplePos x="0" y="0"/>
            <wp:positionH relativeFrom="margin">
              <wp:posOffset>159385</wp:posOffset>
            </wp:positionH>
            <wp:positionV relativeFrom="paragraph">
              <wp:posOffset>3810</wp:posOffset>
            </wp:positionV>
            <wp:extent cx="2280920" cy="2202180"/>
            <wp:effectExtent l="0" t="0" r="0" b="7620"/>
            <wp:wrapTight wrapText="bothSides">
              <wp:wrapPolygon edited="0">
                <wp:start x="361" y="0"/>
                <wp:lineTo x="180" y="20180"/>
                <wp:lineTo x="4690" y="21114"/>
                <wp:lineTo x="12808" y="21488"/>
                <wp:lineTo x="19303" y="21488"/>
                <wp:lineTo x="20746" y="21114"/>
                <wp:lineTo x="21287" y="20180"/>
                <wp:lineTo x="21107" y="1682"/>
                <wp:lineTo x="19122" y="1121"/>
                <wp:lineTo x="11906" y="0"/>
                <wp:lineTo x="361" y="0"/>
              </wp:wrapPolygon>
            </wp:wrapTight>
            <wp:docPr id="5" name="Obraz 4" descr="Obraz zawierający tekst, przybory toaletowe, Pielęgnacja skóry, butelka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EA7F3D2C-88A5-94B4-F590-C144CFB060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Obraz zawierający tekst, przybory toaletowe, Pielęgnacja skóry, butelka&#10;&#10;Opis wygenerowany automatycznie">
                      <a:extLst>
                        <a:ext uri="{FF2B5EF4-FFF2-40B4-BE49-F238E27FC236}">
                          <a16:creationId xmlns:a16="http://schemas.microsoft.com/office/drawing/2014/main" id="{EA7F3D2C-88A5-94B4-F590-C144CFB060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3" t="22476" r="13638" b="9018"/>
                    <a:stretch/>
                  </pic:blipFill>
                  <pic:spPr bwMode="auto">
                    <a:xfrm>
                      <a:off x="0" y="0"/>
                      <a:ext cx="2280920" cy="220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570F">
        <w:rPr>
          <w:b/>
          <w:bCs/>
          <w:color w:val="3E868E"/>
        </w:rPr>
        <w:t xml:space="preserve">SOLVERX® HYDRO </w:t>
      </w:r>
    </w:p>
    <w:p w14:paraId="2BB523D3" w14:textId="77777777" w:rsidR="0011354E" w:rsidRDefault="0011354E" w:rsidP="0011354E">
      <w:pPr>
        <w:spacing w:after="0"/>
        <w:rPr>
          <w:b/>
          <w:bCs/>
          <w:color w:val="3E868E"/>
        </w:rPr>
      </w:pPr>
      <w:r w:rsidRPr="00DA570F">
        <w:rPr>
          <w:b/>
          <w:bCs/>
          <w:color w:val="3E868E"/>
        </w:rPr>
        <w:t xml:space="preserve">Krem do twarzy &amp; baza pod makijaż 2w1  </w:t>
      </w:r>
    </w:p>
    <w:p w14:paraId="5F2C230D" w14:textId="77777777" w:rsidR="0011354E" w:rsidRDefault="0011354E" w:rsidP="0011354E">
      <w:pPr>
        <w:spacing w:after="0"/>
        <w:rPr>
          <w:b/>
          <w:bCs/>
          <w:color w:val="3E868E"/>
        </w:rPr>
      </w:pPr>
    </w:p>
    <w:p w14:paraId="3B499BEA" w14:textId="77777777" w:rsidR="0011354E" w:rsidRPr="006D0180" w:rsidRDefault="0011354E" w:rsidP="0011354E">
      <w:pPr>
        <w:pStyle w:val="Akapitzlist"/>
        <w:numPr>
          <w:ilvl w:val="0"/>
          <w:numId w:val="8"/>
        </w:numPr>
      </w:pPr>
      <w:r w:rsidRPr="006D0180">
        <w:t>Kompozycja wyselekcjonowanych składników</w:t>
      </w:r>
      <w:r>
        <w:t>.</w:t>
      </w:r>
    </w:p>
    <w:p w14:paraId="11EF32F5" w14:textId="77777777" w:rsidR="0011354E" w:rsidRPr="006D0180" w:rsidRDefault="0011354E" w:rsidP="0011354E">
      <w:pPr>
        <w:pStyle w:val="Akapitzlist"/>
        <w:numPr>
          <w:ilvl w:val="0"/>
          <w:numId w:val="8"/>
        </w:numPr>
      </w:pPr>
      <w:r w:rsidRPr="006D0180">
        <w:t xml:space="preserve">Doskonale i długotrwale nawilża skórę. </w:t>
      </w:r>
    </w:p>
    <w:p w14:paraId="20829767" w14:textId="77777777" w:rsidR="0011354E" w:rsidRPr="006D0180" w:rsidRDefault="0011354E" w:rsidP="0011354E">
      <w:pPr>
        <w:pStyle w:val="Akapitzlist"/>
        <w:numPr>
          <w:ilvl w:val="0"/>
          <w:numId w:val="8"/>
        </w:numPr>
      </w:pPr>
      <w:r w:rsidRPr="006D0180">
        <w:t>Jest również idealną bazą pod makijaż.</w:t>
      </w:r>
    </w:p>
    <w:p w14:paraId="4CF71F50" w14:textId="77777777" w:rsidR="0011354E" w:rsidRPr="006D0180" w:rsidRDefault="0011354E" w:rsidP="0011354E">
      <w:pPr>
        <w:pStyle w:val="Akapitzlist"/>
        <w:numPr>
          <w:ilvl w:val="0"/>
          <w:numId w:val="8"/>
        </w:numPr>
      </w:pPr>
      <w:r w:rsidRPr="006D0180">
        <w:t>Ogranicza nadmierne odparowywanie wody.</w:t>
      </w:r>
    </w:p>
    <w:p w14:paraId="3F79122F" w14:textId="77777777" w:rsidR="0011354E" w:rsidRPr="006D0180" w:rsidRDefault="0011354E" w:rsidP="0011354E">
      <w:pPr>
        <w:pStyle w:val="Akapitzlist"/>
        <w:numPr>
          <w:ilvl w:val="0"/>
          <w:numId w:val="8"/>
        </w:numPr>
      </w:pPr>
      <w:r w:rsidRPr="006D0180">
        <w:t>Wzmacnia barierę lipidową naskórka.</w:t>
      </w:r>
    </w:p>
    <w:p w14:paraId="22BB71EA" w14:textId="77777777" w:rsidR="0011354E" w:rsidRPr="006D0180" w:rsidRDefault="0011354E" w:rsidP="0011354E">
      <w:pPr>
        <w:pStyle w:val="Akapitzlist"/>
        <w:numPr>
          <w:ilvl w:val="0"/>
          <w:numId w:val="8"/>
        </w:numPr>
      </w:pPr>
      <w:r w:rsidRPr="006D0180">
        <w:t>Spowalnia procesy starzenia się skóry.</w:t>
      </w:r>
    </w:p>
    <w:p w14:paraId="0C0DD383" w14:textId="77777777" w:rsidR="0011354E" w:rsidRPr="006D0180" w:rsidRDefault="0011354E" w:rsidP="0011354E">
      <w:pPr>
        <w:pStyle w:val="Akapitzlist"/>
        <w:numPr>
          <w:ilvl w:val="0"/>
          <w:numId w:val="8"/>
        </w:numPr>
      </w:pPr>
      <w:r w:rsidRPr="006D0180">
        <w:t>Zwiększa jędrność, sprężystość i elastyczność skóry.</w:t>
      </w:r>
    </w:p>
    <w:p w14:paraId="0977F03B" w14:textId="77777777" w:rsidR="0011354E" w:rsidRDefault="0011354E" w:rsidP="0011354E">
      <w:pPr>
        <w:pStyle w:val="Akapitzlist"/>
        <w:numPr>
          <w:ilvl w:val="0"/>
          <w:numId w:val="8"/>
        </w:numPr>
      </w:pPr>
      <w:r w:rsidRPr="006D0180">
        <w:t>Chroni przed wolnymi rodnikami.</w:t>
      </w:r>
    </w:p>
    <w:p w14:paraId="6E4AA731" w14:textId="77777777" w:rsidR="008C2749" w:rsidRDefault="0011354E" w:rsidP="008C2749">
      <w:pPr>
        <w:spacing w:after="0" w:line="240" w:lineRule="auto"/>
        <w:ind w:left="3828"/>
        <w:jc w:val="both"/>
      </w:pPr>
      <w:r>
        <w:t xml:space="preserve">Pojemność: 50 ml, </w:t>
      </w:r>
    </w:p>
    <w:p w14:paraId="37CA5075" w14:textId="40FCF90A" w:rsidR="00B314B4" w:rsidRDefault="0011354E" w:rsidP="008C2749">
      <w:pPr>
        <w:spacing w:after="0" w:line="240" w:lineRule="auto"/>
        <w:ind w:left="3828"/>
        <w:jc w:val="both"/>
      </w:pPr>
      <w:r>
        <w:t>cena: 49,99 zł</w:t>
      </w:r>
      <w:r w:rsidR="008C2749">
        <w:t>.</w:t>
      </w:r>
    </w:p>
    <w:p w14:paraId="6DEAA71F" w14:textId="77777777" w:rsidR="00987D97" w:rsidRPr="00987D97" w:rsidRDefault="00987D97" w:rsidP="00987D97">
      <w:pPr>
        <w:ind w:left="3904"/>
      </w:pPr>
    </w:p>
    <w:p w14:paraId="46143E02" w14:textId="72F830EA" w:rsidR="00960C8E" w:rsidRPr="00020B6A" w:rsidRDefault="008C2749" w:rsidP="00461D6E">
      <w:pPr>
        <w:spacing w:after="0" w:line="240" w:lineRule="auto"/>
        <w:ind w:left="-14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column"/>
      </w:r>
      <w:r w:rsidR="00960C8E" w:rsidRPr="00020B6A">
        <w:rPr>
          <w:b/>
          <w:bCs/>
          <w:sz w:val="20"/>
          <w:szCs w:val="20"/>
        </w:rPr>
        <w:t>Kontakt dla mediów:</w:t>
      </w:r>
    </w:p>
    <w:p w14:paraId="3715B24B" w14:textId="7E7B5B0D" w:rsidR="00960C8E" w:rsidRPr="00020B6A" w:rsidRDefault="00960C8E" w:rsidP="00461D6E">
      <w:pPr>
        <w:spacing w:after="0" w:line="240" w:lineRule="auto"/>
        <w:ind w:left="-142"/>
        <w:jc w:val="both"/>
        <w:rPr>
          <w:sz w:val="20"/>
          <w:szCs w:val="20"/>
        </w:rPr>
      </w:pPr>
      <w:r w:rsidRPr="00020B6A">
        <w:rPr>
          <w:sz w:val="20"/>
          <w:szCs w:val="20"/>
        </w:rPr>
        <w:t>Agnieszka Nowakowska</w:t>
      </w:r>
    </w:p>
    <w:p w14:paraId="5D60F9E8" w14:textId="466DF041" w:rsidR="00960C8E" w:rsidRPr="00020B6A" w:rsidRDefault="00960C8E" w:rsidP="00461D6E">
      <w:pPr>
        <w:spacing w:after="0" w:line="240" w:lineRule="auto"/>
        <w:ind w:left="-142"/>
        <w:jc w:val="both"/>
        <w:rPr>
          <w:sz w:val="20"/>
          <w:szCs w:val="20"/>
        </w:rPr>
      </w:pPr>
      <w:r w:rsidRPr="00020B6A">
        <w:rPr>
          <w:sz w:val="20"/>
          <w:szCs w:val="20"/>
        </w:rPr>
        <w:t>Manager PR</w:t>
      </w:r>
    </w:p>
    <w:p w14:paraId="02A6B9E5" w14:textId="27B3BDF0" w:rsidR="00960C8E" w:rsidRPr="00950AF1" w:rsidRDefault="00960C8E" w:rsidP="00461D6E">
      <w:pPr>
        <w:spacing w:after="0" w:line="240" w:lineRule="auto"/>
        <w:ind w:left="-142"/>
        <w:jc w:val="both"/>
        <w:rPr>
          <w:sz w:val="20"/>
          <w:szCs w:val="20"/>
          <w:lang w:val="en-US"/>
        </w:rPr>
      </w:pPr>
      <w:r w:rsidRPr="00950AF1">
        <w:rPr>
          <w:sz w:val="20"/>
          <w:szCs w:val="20"/>
          <w:lang w:val="en-US"/>
        </w:rPr>
        <w:t xml:space="preserve">e-mail: </w:t>
      </w:r>
      <w:hyperlink r:id="rId10" w:history="1">
        <w:r w:rsidRPr="00950AF1">
          <w:rPr>
            <w:rStyle w:val="Hipercze"/>
            <w:sz w:val="20"/>
            <w:szCs w:val="20"/>
            <w:lang w:val="en-US"/>
          </w:rPr>
          <w:t>agnieszka.nowakowska@festcom.pl</w:t>
        </w:r>
      </w:hyperlink>
    </w:p>
    <w:p w14:paraId="358A6725" w14:textId="32B44331" w:rsidR="00960C8E" w:rsidRPr="00020B6A" w:rsidRDefault="00960C8E" w:rsidP="00461D6E">
      <w:pPr>
        <w:spacing w:after="0" w:line="240" w:lineRule="auto"/>
        <w:ind w:left="-142"/>
        <w:jc w:val="both"/>
        <w:rPr>
          <w:sz w:val="20"/>
          <w:szCs w:val="20"/>
        </w:rPr>
      </w:pPr>
      <w:r w:rsidRPr="00020B6A">
        <w:rPr>
          <w:sz w:val="20"/>
          <w:szCs w:val="20"/>
        </w:rPr>
        <w:t>mob: 660777909</w:t>
      </w:r>
    </w:p>
    <w:p w14:paraId="2CEEC1F2" w14:textId="7B64680E" w:rsidR="00960C8E" w:rsidRPr="00761D37" w:rsidRDefault="00C45733" w:rsidP="00D93934">
      <w:pPr>
        <w:spacing w:after="0" w:line="240" w:lineRule="auto"/>
        <w:ind w:left="360"/>
        <w:jc w:val="both"/>
      </w:pPr>
      <w:r>
        <w:t xml:space="preserve"> </w:t>
      </w:r>
    </w:p>
    <w:p w14:paraId="3B003B12" w14:textId="77777777" w:rsidR="00960C8E" w:rsidRPr="00761D37" w:rsidRDefault="00960C8E" w:rsidP="00D93934">
      <w:pPr>
        <w:spacing w:after="0" w:line="240" w:lineRule="auto"/>
        <w:ind w:left="360"/>
        <w:jc w:val="both"/>
      </w:pPr>
    </w:p>
    <w:p w14:paraId="4DE11F43" w14:textId="76034D95" w:rsidR="004C41D6" w:rsidRDefault="004C41D6" w:rsidP="00960C8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7C43773" w14:textId="77777777" w:rsidR="00461D6E" w:rsidRPr="00761D37" w:rsidRDefault="00461D6E" w:rsidP="00960C8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B2A7F91" w14:textId="0775CF15" w:rsidR="00426662" w:rsidRPr="00761D37" w:rsidRDefault="00694B23" w:rsidP="006B2FB9">
      <w:pPr>
        <w:jc w:val="both"/>
        <w:rPr>
          <w:b/>
          <w:bCs/>
          <w:color w:val="808080" w:themeColor="background1" w:themeShade="80"/>
        </w:rPr>
      </w:pPr>
      <w:r w:rsidRPr="00761D37">
        <w:rPr>
          <w:b/>
          <w:bCs/>
          <w:color w:val="808080" w:themeColor="background1" w:themeShade="80"/>
        </w:rPr>
        <w:t>###</w:t>
      </w:r>
    </w:p>
    <w:p w14:paraId="6B5FBD71" w14:textId="4BC516B2" w:rsidR="006B2FB9" w:rsidRPr="00761D37" w:rsidRDefault="006B2FB9" w:rsidP="00160412">
      <w:pPr>
        <w:shd w:val="clear" w:color="auto" w:fill="FFFFFF"/>
        <w:spacing w:after="100" w:afterAutospacing="1" w:line="240" w:lineRule="auto"/>
        <w:jc w:val="both"/>
        <w:rPr>
          <w:rFonts w:eastAsia="Times New Roman" w:cs="Helvetica"/>
          <w:i/>
          <w:iCs/>
          <w:color w:val="808080" w:themeColor="background1" w:themeShade="80"/>
          <w:lang w:eastAsia="pl-PL"/>
        </w:rPr>
      </w:pPr>
      <w:r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SOLVERX to dermokosmetyki, których zadaniem jest zapewnienie komfortu skórze wrażliwej i</w:t>
      </w:r>
      <w:r w:rsidR="00494A90"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 </w:t>
      </w:r>
      <w:r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 xml:space="preserve">atopowej. Skład kosmetyków oparty jest na innowacyjnie dobranych komponentach, takich jak kwas laktobionowy, glicyryzynowy, ekstrakt z krwawnika, olej z czarnuszki, olej jojoba, olej z wiesiołka. Dzięki takiemu połączeniu </w:t>
      </w:r>
      <w:r w:rsidR="00513446"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produkty SOLVERX</w:t>
      </w:r>
      <w:r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 xml:space="preserve"> skutecznie oczyszczają i pielęgnują skórę wymagającą, także nadwrażliwą, atopową, z problemami naczynkowymi oraz ze skłonnością do alergii.</w:t>
      </w:r>
      <w:r w:rsidR="00513446"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 xml:space="preserve"> Marka bazuje na</w:t>
      </w:r>
      <w:r w:rsidR="007532E0"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 </w:t>
      </w:r>
      <w:r w:rsidR="00513446"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doświadczeniu wywodzącym się z kosmetologii i medycyny estetycznej</w:t>
      </w:r>
      <w:r w:rsidR="00276488"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, od dekady łącząc efektywność z delikatną pielęgnacją</w:t>
      </w:r>
      <w:r w:rsidR="00160412"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.</w:t>
      </w:r>
    </w:p>
    <w:sectPr w:rsidR="006B2FB9" w:rsidRPr="00761D37" w:rsidSect="00574B2A">
      <w:headerReference w:type="default" r:id="rId11"/>
      <w:footerReference w:type="default" r:id="rId12"/>
      <w:pgSz w:w="11906" w:h="16838"/>
      <w:pgMar w:top="1417" w:right="1417" w:bottom="1417" w:left="1417" w:header="284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C24C" w14:textId="77777777" w:rsidR="00250B2D" w:rsidRDefault="00250B2D" w:rsidP="00574B2A">
      <w:pPr>
        <w:spacing w:after="0" w:line="240" w:lineRule="auto"/>
      </w:pPr>
      <w:r>
        <w:separator/>
      </w:r>
    </w:p>
  </w:endnote>
  <w:endnote w:type="continuationSeparator" w:id="0">
    <w:p w14:paraId="19956896" w14:textId="77777777" w:rsidR="00250B2D" w:rsidRDefault="00250B2D" w:rsidP="0057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B272" w14:textId="7AF420E8" w:rsidR="009B4BD1" w:rsidRDefault="009B4BD1">
    <w:pPr>
      <w:pStyle w:val="Stopka"/>
    </w:pPr>
    <w:r w:rsidRPr="00574B2A">
      <w:rPr>
        <w:noProof/>
      </w:rPr>
      <w:drawing>
        <wp:inline distT="0" distB="0" distL="0" distR="0" wp14:anchorId="029F5E6B" wp14:editId="7B2C4EBA">
          <wp:extent cx="6120000" cy="557224"/>
          <wp:effectExtent l="0" t="0" r="0" b="0"/>
          <wp:docPr id="15" name="Obraz 3">
            <a:extLst xmlns:a="http://schemas.openxmlformats.org/drawingml/2006/main">
              <a:ext uri="{FF2B5EF4-FFF2-40B4-BE49-F238E27FC236}">
                <a16:creationId xmlns:a16="http://schemas.microsoft.com/office/drawing/2014/main" id="{CE20CFD7-C9CD-423A-8A52-105C11B4A3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CE20CFD7-C9CD-423A-8A52-105C11B4A38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418"/>
                  <a:stretch/>
                </pic:blipFill>
                <pic:spPr>
                  <a:xfrm>
                    <a:off x="0" y="0"/>
                    <a:ext cx="6120000" cy="557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002E" w14:textId="77777777" w:rsidR="00250B2D" w:rsidRDefault="00250B2D" w:rsidP="00574B2A">
      <w:pPr>
        <w:spacing w:after="0" w:line="240" w:lineRule="auto"/>
      </w:pPr>
      <w:r>
        <w:separator/>
      </w:r>
    </w:p>
  </w:footnote>
  <w:footnote w:type="continuationSeparator" w:id="0">
    <w:p w14:paraId="7CFBFE41" w14:textId="77777777" w:rsidR="00250B2D" w:rsidRDefault="00250B2D" w:rsidP="00574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3C43" w14:textId="6A084CFB" w:rsidR="009B4BD1" w:rsidRDefault="009B4BD1" w:rsidP="00574B2A">
    <w:pPr>
      <w:pStyle w:val="Nagwek"/>
      <w:ind w:left="-284"/>
    </w:pPr>
    <w:r w:rsidRPr="00574B2A">
      <w:rPr>
        <w:noProof/>
      </w:rPr>
      <w:drawing>
        <wp:inline distT="0" distB="0" distL="0" distR="0" wp14:anchorId="5B7E1EDC" wp14:editId="54DA4DF0">
          <wp:extent cx="6120000" cy="557224"/>
          <wp:effectExtent l="0" t="0" r="0" b="0"/>
          <wp:docPr id="14" name="Obraz 14">
            <a:extLst xmlns:a="http://schemas.openxmlformats.org/drawingml/2006/main">
              <a:ext uri="{FF2B5EF4-FFF2-40B4-BE49-F238E27FC236}">
                <a16:creationId xmlns:a16="http://schemas.microsoft.com/office/drawing/2014/main" id="{F086FCAE-2535-4ECD-8144-E8F08FB0DC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F086FCAE-2535-4ECD-8144-E8F08FB0DC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" b="90684"/>
                  <a:stretch/>
                </pic:blipFill>
                <pic:spPr>
                  <a:xfrm>
                    <a:off x="0" y="0"/>
                    <a:ext cx="6120000" cy="557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A47FE"/>
    <w:multiLevelType w:val="hybridMultilevel"/>
    <w:tmpl w:val="25B2A7F0"/>
    <w:lvl w:ilvl="0" w:tplc="0415000D">
      <w:start w:val="1"/>
      <w:numFmt w:val="bullet"/>
      <w:lvlText w:val=""/>
      <w:lvlJc w:val="left"/>
      <w:pPr>
        <w:ind w:left="426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" w15:restartNumberingAfterBreak="0">
    <w:nsid w:val="3AA916B3"/>
    <w:multiLevelType w:val="hybridMultilevel"/>
    <w:tmpl w:val="13E0E0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67FED"/>
    <w:multiLevelType w:val="hybridMultilevel"/>
    <w:tmpl w:val="74A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D5B4F"/>
    <w:multiLevelType w:val="hybridMultilevel"/>
    <w:tmpl w:val="74A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61F67"/>
    <w:multiLevelType w:val="multilevel"/>
    <w:tmpl w:val="BD86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86353"/>
    <w:multiLevelType w:val="hybridMultilevel"/>
    <w:tmpl w:val="7BAABB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31EDA"/>
    <w:multiLevelType w:val="hybridMultilevel"/>
    <w:tmpl w:val="6DE66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B6321"/>
    <w:multiLevelType w:val="hybridMultilevel"/>
    <w:tmpl w:val="75B065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009579">
    <w:abstractNumId w:val="4"/>
  </w:num>
  <w:num w:numId="2" w16cid:durableId="1308707099">
    <w:abstractNumId w:val="6"/>
  </w:num>
  <w:num w:numId="3" w16cid:durableId="1335718075">
    <w:abstractNumId w:val="5"/>
  </w:num>
  <w:num w:numId="4" w16cid:durableId="55011173">
    <w:abstractNumId w:val="7"/>
  </w:num>
  <w:num w:numId="5" w16cid:durableId="1420755330">
    <w:abstractNumId w:val="1"/>
  </w:num>
  <w:num w:numId="6" w16cid:durableId="1877039702">
    <w:abstractNumId w:val="3"/>
  </w:num>
  <w:num w:numId="7" w16cid:durableId="831917410">
    <w:abstractNumId w:val="2"/>
  </w:num>
  <w:num w:numId="8" w16cid:durableId="165610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01"/>
    <w:rsid w:val="00002AA4"/>
    <w:rsid w:val="00004B2F"/>
    <w:rsid w:val="00013B0B"/>
    <w:rsid w:val="00017B95"/>
    <w:rsid w:val="00020B6A"/>
    <w:rsid w:val="00024CA5"/>
    <w:rsid w:val="00046385"/>
    <w:rsid w:val="00051B13"/>
    <w:rsid w:val="00057F1C"/>
    <w:rsid w:val="000639B4"/>
    <w:rsid w:val="00065730"/>
    <w:rsid w:val="00074B8E"/>
    <w:rsid w:val="00076923"/>
    <w:rsid w:val="00085A75"/>
    <w:rsid w:val="00086791"/>
    <w:rsid w:val="00090FE5"/>
    <w:rsid w:val="0009130B"/>
    <w:rsid w:val="000A542A"/>
    <w:rsid w:val="000A70F1"/>
    <w:rsid w:val="000B16D7"/>
    <w:rsid w:val="000B4028"/>
    <w:rsid w:val="000B4CB6"/>
    <w:rsid w:val="000B689A"/>
    <w:rsid w:val="000D1A93"/>
    <w:rsid w:val="000D62FB"/>
    <w:rsid w:val="000E7009"/>
    <w:rsid w:val="000E77DB"/>
    <w:rsid w:val="00101035"/>
    <w:rsid w:val="0010622D"/>
    <w:rsid w:val="00106788"/>
    <w:rsid w:val="0011354E"/>
    <w:rsid w:val="00113ADE"/>
    <w:rsid w:val="001172A3"/>
    <w:rsid w:val="001201BC"/>
    <w:rsid w:val="00120210"/>
    <w:rsid w:val="00122FBC"/>
    <w:rsid w:val="001335DF"/>
    <w:rsid w:val="00136736"/>
    <w:rsid w:val="00141CD8"/>
    <w:rsid w:val="00142914"/>
    <w:rsid w:val="00142AE4"/>
    <w:rsid w:val="001518F4"/>
    <w:rsid w:val="00160412"/>
    <w:rsid w:val="0016466B"/>
    <w:rsid w:val="00171F79"/>
    <w:rsid w:val="00176B62"/>
    <w:rsid w:val="001A4FC3"/>
    <w:rsid w:val="001B0736"/>
    <w:rsid w:val="001B2C06"/>
    <w:rsid w:val="001C45B1"/>
    <w:rsid w:val="001D5646"/>
    <w:rsid w:val="001E5694"/>
    <w:rsid w:val="001F14F6"/>
    <w:rsid w:val="002121F2"/>
    <w:rsid w:val="00217511"/>
    <w:rsid w:val="00220A68"/>
    <w:rsid w:val="00232DCA"/>
    <w:rsid w:val="00235CB9"/>
    <w:rsid w:val="00243B67"/>
    <w:rsid w:val="00250B2D"/>
    <w:rsid w:val="0026213C"/>
    <w:rsid w:val="00263D7B"/>
    <w:rsid w:val="0026400F"/>
    <w:rsid w:val="00276488"/>
    <w:rsid w:val="00281992"/>
    <w:rsid w:val="00291C8C"/>
    <w:rsid w:val="002B1A7D"/>
    <w:rsid w:val="002B2227"/>
    <w:rsid w:val="002B57FD"/>
    <w:rsid w:val="002D05FC"/>
    <w:rsid w:val="002E2FEB"/>
    <w:rsid w:val="002E73D7"/>
    <w:rsid w:val="002F033F"/>
    <w:rsid w:val="002F0AF6"/>
    <w:rsid w:val="002F2BB8"/>
    <w:rsid w:val="002F7C74"/>
    <w:rsid w:val="00302018"/>
    <w:rsid w:val="003053FD"/>
    <w:rsid w:val="00312466"/>
    <w:rsid w:val="00316F4A"/>
    <w:rsid w:val="0032614D"/>
    <w:rsid w:val="00330905"/>
    <w:rsid w:val="00334AAE"/>
    <w:rsid w:val="00345D87"/>
    <w:rsid w:val="0034660F"/>
    <w:rsid w:val="00351999"/>
    <w:rsid w:val="00370935"/>
    <w:rsid w:val="00373DFE"/>
    <w:rsid w:val="00377237"/>
    <w:rsid w:val="00395F77"/>
    <w:rsid w:val="003A41E3"/>
    <w:rsid w:val="003B06D0"/>
    <w:rsid w:val="003C2FF8"/>
    <w:rsid w:val="003D3551"/>
    <w:rsid w:val="003E7ABB"/>
    <w:rsid w:val="003F0510"/>
    <w:rsid w:val="003F190F"/>
    <w:rsid w:val="00410E60"/>
    <w:rsid w:val="00414DF8"/>
    <w:rsid w:val="00424CE9"/>
    <w:rsid w:val="00426662"/>
    <w:rsid w:val="00427AAD"/>
    <w:rsid w:val="004318D1"/>
    <w:rsid w:val="004322B6"/>
    <w:rsid w:val="004329F8"/>
    <w:rsid w:val="00435402"/>
    <w:rsid w:val="004366AF"/>
    <w:rsid w:val="00444125"/>
    <w:rsid w:val="00447496"/>
    <w:rsid w:val="00447C82"/>
    <w:rsid w:val="0045669A"/>
    <w:rsid w:val="00461448"/>
    <w:rsid w:val="00461D6E"/>
    <w:rsid w:val="0046241F"/>
    <w:rsid w:val="004646D8"/>
    <w:rsid w:val="00467999"/>
    <w:rsid w:val="00477D53"/>
    <w:rsid w:val="00480CBF"/>
    <w:rsid w:val="00494A90"/>
    <w:rsid w:val="004960C1"/>
    <w:rsid w:val="004A2EA9"/>
    <w:rsid w:val="004B1633"/>
    <w:rsid w:val="004B484F"/>
    <w:rsid w:val="004C41D6"/>
    <w:rsid w:val="004C717F"/>
    <w:rsid w:val="004D0C63"/>
    <w:rsid w:val="004E454A"/>
    <w:rsid w:val="004E7272"/>
    <w:rsid w:val="004E758A"/>
    <w:rsid w:val="004F3F47"/>
    <w:rsid w:val="00512228"/>
    <w:rsid w:val="00512298"/>
    <w:rsid w:val="00513446"/>
    <w:rsid w:val="00513CA1"/>
    <w:rsid w:val="00520D7C"/>
    <w:rsid w:val="005232E8"/>
    <w:rsid w:val="00525AFE"/>
    <w:rsid w:val="00527741"/>
    <w:rsid w:val="005313C0"/>
    <w:rsid w:val="0054422B"/>
    <w:rsid w:val="0055248C"/>
    <w:rsid w:val="005534E3"/>
    <w:rsid w:val="00554147"/>
    <w:rsid w:val="00564E50"/>
    <w:rsid w:val="00567FBB"/>
    <w:rsid w:val="00574B2A"/>
    <w:rsid w:val="00577CCF"/>
    <w:rsid w:val="00582831"/>
    <w:rsid w:val="0058666C"/>
    <w:rsid w:val="0059675D"/>
    <w:rsid w:val="005975BE"/>
    <w:rsid w:val="005A32AC"/>
    <w:rsid w:val="005A58EF"/>
    <w:rsid w:val="005B2678"/>
    <w:rsid w:val="005B513F"/>
    <w:rsid w:val="005B5B1A"/>
    <w:rsid w:val="005C3900"/>
    <w:rsid w:val="005D5EB3"/>
    <w:rsid w:val="005E1135"/>
    <w:rsid w:val="005F3E6E"/>
    <w:rsid w:val="005F6684"/>
    <w:rsid w:val="005F6A1D"/>
    <w:rsid w:val="00604EB5"/>
    <w:rsid w:val="006210A2"/>
    <w:rsid w:val="006225A4"/>
    <w:rsid w:val="00642473"/>
    <w:rsid w:val="00652480"/>
    <w:rsid w:val="00654952"/>
    <w:rsid w:val="00666302"/>
    <w:rsid w:val="00671E84"/>
    <w:rsid w:val="00686BA8"/>
    <w:rsid w:val="0069069D"/>
    <w:rsid w:val="00690C58"/>
    <w:rsid w:val="00691CE1"/>
    <w:rsid w:val="00694B23"/>
    <w:rsid w:val="006A1FD3"/>
    <w:rsid w:val="006B23D9"/>
    <w:rsid w:val="006B2FB9"/>
    <w:rsid w:val="006B44F0"/>
    <w:rsid w:val="006C7318"/>
    <w:rsid w:val="006D536B"/>
    <w:rsid w:val="006E677A"/>
    <w:rsid w:val="006E7B4C"/>
    <w:rsid w:val="006F3405"/>
    <w:rsid w:val="006F5DE7"/>
    <w:rsid w:val="006F5FAA"/>
    <w:rsid w:val="00701ED8"/>
    <w:rsid w:val="007051FC"/>
    <w:rsid w:val="007227A9"/>
    <w:rsid w:val="0073487D"/>
    <w:rsid w:val="0074032B"/>
    <w:rsid w:val="00742398"/>
    <w:rsid w:val="007532E0"/>
    <w:rsid w:val="007576A4"/>
    <w:rsid w:val="00761423"/>
    <w:rsid w:val="00761D37"/>
    <w:rsid w:val="00780D8F"/>
    <w:rsid w:val="00782B27"/>
    <w:rsid w:val="0079139F"/>
    <w:rsid w:val="007922DD"/>
    <w:rsid w:val="007A4C40"/>
    <w:rsid w:val="007B2455"/>
    <w:rsid w:val="007B3F75"/>
    <w:rsid w:val="007C0E2E"/>
    <w:rsid w:val="007C7BFF"/>
    <w:rsid w:val="007D0546"/>
    <w:rsid w:val="007D76BE"/>
    <w:rsid w:val="007D7808"/>
    <w:rsid w:val="007D7EC6"/>
    <w:rsid w:val="007E32A6"/>
    <w:rsid w:val="007E3977"/>
    <w:rsid w:val="007E714F"/>
    <w:rsid w:val="008003C5"/>
    <w:rsid w:val="00801AE2"/>
    <w:rsid w:val="0081536E"/>
    <w:rsid w:val="008331EA"/>
    <w:rsid w:val="00834507"/>
    <w:rsid w:val="0083470C"/>
    <w:rsid w:val="00852625"/>
    <w:rsid w:val="00852764"/>
    <w:rsid w:val="00856DAE"/>
    <w:rsid w:val="008604EF"/>
    <w:rsid w:val="00865F77"/>
    <w:rsid w:val="00870033"/>
    <w:rsid w:val="00887004"/>
    <w:rsid w:val="008A7C74"/>
    <w:rsid w:val="008B04AE"/>
    <w:rsid w:val="008B0E36"/>
    <w:rsid w:val="008B1CDA"/>
    <w:rsid w:val="008C0D85"/>
    <w:rsid w:val="008C0DB7"/>
    <w:rsid w:val="008C257E"/>
    <w:rsid w:val="008C2749"/>
    <w:rsid w:val="008C7A32"/>
    <w:rsid w:val="008D0935"/>
    <w:rsid w:val="008D3F4A"/>
    <w:rsid w:val="008D42A6"/>
    <w:rsid w:val="008D6A82"/>
    <w:rsid w:val="008E06FE"/>
    <w:rsid w:val="008E61D1"/>
    <w:rsid w:val="008F4224"/>
    <w:rsid w:val="008F4666"/>
    <w:rsid w:val="00900B64"/>
    <w:rsid w:val="00902EDD"/>
    <w:rsid w:val="00903739"/>
    <w:rsid w:val="0092113A"/>
    <w:rsid w:val="00922DF8"/>
    <w:rsid w:val="0092507F"/>
    <w:rsid w:val="00925DEE"/>
    <w:rsid w:val="0093133F"/>
    <w:rsid w:val="0094675E"/>
    <w:rsid w:val="00950AF1"/>
    <w:rsid w:val="00951916"/>
    <w:rsid w:val="00953D53"/>
    <w:rsid w:val="00957A78"/>
    <w:rsid w:val="009609BD"/>
    <w:rsid w:val="00960C8E"/>
    <w:rsid w:val="00960D01"/>
    <w:rsid w:val="00960FDA"/>
    <w:rsid w:val="00961F26"/>
    <w:rsid w:val="0096687F"/>
    <w:rsid w:val="00974B79"/>
    <w:rsid w:val="00980528"/>
    <w:rsid w:val="00982840"/>
    <w:rsid w:val="00987D97"/>
    <w:rsid w:val="00994119"/>
    <w:rsid w:val="00997254"/>
    <w:rsid w:val="009A25F7"/>
    <w:rsid w:val="009A7208"/>
    <w:rsid w:val="009A78E9"/>
    <w:rsid w:val="009B4BD1"/>
    <w:rsid w:val="009C11B8"/>
    <w:rsid w:val="009D2CE9"/>
    <w:rsid w:val="009D6F28"/>
    <w:rsid w:val="009E18C3"/>
    <w:rsid w:val="009E5497"/>
    <w:rsid w:val="009E7C37"/>
    <w:rsid w:val="00A00118"/>
    <w:rsid w:val="00A00679"/>
    <w:rsid w:val="00A027AC"/>
    <w:rsid w:val="00A1371D"/>
    <w:rsid w:val="00A1704A"/>
    <w:rsid w:val="00A17E0C"/>
    <w:rsid w:val="00A20E10"/>
    <w:rsid w:val="00A220AF"/>
    <w:rsid w:val="00A31941"/>
    <w:rsid w:val="00A47E7F"/>
    <w:rsid w:val="00A57E9A"/>
    <w:rsid w:val="00A65075"/>
    <w:rsid w:val="00A6775E"/>
    <w:rsid w:val="00A73C55"/>
    <w:rsid w:val="00A75150"/>
    <w:rsid w:val="00A83FB3"/>
    <w:rsid w:val="00A90DDF"/>
    <w:rsid w:val="00A934E6"/>
    <w:rsid w:val="00A970BF"/>
    <w:rsid w:val="00A97E2A"/>
    <w:rsid w:val="00AB1C21"/>
    <w:rsid w:val="00AB26D4"/>
    <w:rsid w:val="00AB78B0"/>
    <w:rsid w:val="00AB7E16"/>
    <w:rsid w:val="00AC3F9C"/>
    <w:rsid w:val="00AD79FE"/>
    <w:rsid w:val="00AE19FF"/>
    <w:rsid w:val="00AE36F2"/>
    <w:rsid w:val="00AE74DF"/>
    <w:rsid w:val="00AE7586"/>
    <w:rsid w:val="00AF06A1"/>
    <w:rsid w:val="00AF3E2C"/>
    <w:rsid w:val="00B0520F"/>
    <w:rsid w:val="00B13082"/>
    <w:rsid w:val="00B22636"/>
    <w:rsid w:val="00B23EB5"/>
    <w:rsid w:val="00B26114"/>
    <w:rsid w:val="00B314B4"/>
    <w:rsid w:val="00B53887"/>
    <w:rsid w:val="00B53BD1"/>
    <w:rsid w:val="00B64ADC"/>
    <w:rsid w:val="00B713CC"/>
    <w:rsid w:val="00B71A6A"/>
    <w:rsid w:val="00B83378"/>
    <w:rsid w:val="00B856E1"/>
    <w:rsid w:val="00B93CC1"/>
    <w:rsid w:val="00BB017B"/>
    <w:rsid w:val="00BB5B80"/>
    <w:rsid w:val="00BB6E5B"/>
    <w:rsid w:val="00BC4DB4"/>
    <w:rsid w:val="00BD0029"/>
    <w:rsid w:val="00BD1DB3"/>
    <w:rsid w:val="00BD3F26"/>
    <w:rsid w:val="00BE553B"/>
    <w:rsid w:val="00BF3A8B"/>
    <w:rsid w:val="00BF7609"/>
    <w:rsid w:val="00C219B0"/>
    <w:rsid w:val="00C30938"/>
    <w:rsid w:val="00C37E87"/>
    <w:rsid w:val="00C45733"/>
    <w:rsid w:val="00C46E89"/>
    <w:rsid w:val="00C57EDF"/>
    <w:rsid w:val="00C73C76"/>
    <w:rsid w:val="00C76479"/>
    <w:rsid w:val="00C92E6C"/>
    <w:rsid w:val="00C96D24"/>
    <w:rsid w:val="00CA7475"/>
    <w:rsid w:val="00CB14F9"/>
    <w:rsid w:val="00CB48D5"/>
    <w:rsid w:val="00CB4B65"/>
    <w:rsid w:val="00CC2167"/>
    <w:rsid w:val="00CC3029"/>
    <w:rsid w:val="00CC4AF9"/>
    <w:rsid w:val="00CD15C4"/>
    <w:rsid w:val="00CD651D"/>
    <w:rsid w:val="00CF0748"/>
    <w:rsid w:val="00CF4A5E"/>
    <w:rsid w:val="00D00C0E"/>
    <w:rsid w:val="00D01FEC"/>
    <w:rsid w:val="00D072D9"/>
    <w:rsid w:val="00D126A1"/>
    <w:rsid w:val="00D158B9"/>
    <w:rsid w:val="00D36AC7"/>
    <w:rsid w:val="00D41309"/>
    <w:rsid w:val="00D433C6"/>
    <w:rsid w:val="00D46E5D"/>
    <w:rsid w:val="00D63CD9"/>
    <w:rsid w:val="00D657E4"/>
    <w:rsid w:val="00D7034C"/>
    <w:rsid w:val="00D83209"/>
    <w:rsid w:val="00D84A40"/>
    <w:rsid w:val="00D84F38"/>
    <w:rsid w:val="00D855D8"/>
    <w:rsid w:val="00D91632"/>
    <w:rsid w:val="00D93934"/>
    <w:rsid w:val="00DA4A2B"/>
    <w:rsid w:val="00DB0741"/>
    <w:rsid w:val="00DC16EB"/>
    <w:rsid w:val="00DC6B11"/>
    <w:rsid w:val="00DC7EB0"/>
    <w:rsid w:val="00DE043A"/>
    <w:rsid w:val="00DE3420"/>
    <w:rsid w:val="00DF7C6D"/>
    <w:rsid w:val="00E036D2"/>
    <w:rsid w:val="00E05C7F"/>
    <w:rsid w:val="00E257CD"/>
    <w:rsid w:val="00E3674C"/>
    <w:rsid w:val="00E42914"/>
    <w:rsid w:val="00E46225"/>
    <w:rsid w:val="00E46DA5"/>
    <w:rsid w:val="00E47CED"/>
    <w:rsid w:val="00E551D2"/>
    <w:rsid w:val="00E75100"/>
    <w:rsid w:val="00E80D2E"/>
    <w:rsid w:val="00E814AE"/>
    <w:rsid w:val="00E86B12"/>
    <w:rsid w:val="00E9339A"/>
    <w:rsid w:val="00E96497"/>
    <w:rsid w:val="00EA045A"/>
    <w:rsid w:val="00EA3917"/>
    <w:rsid w:val="00EA6435"/>
    <w:rsid w:val="00ED4E56"/>
    <w:rsid w:val="00ED4F47"/>
    <w:rsid w:val="00EE5F87"/>
    <w:rsid w:val="00EE75AF"/>
    <w:rsid w:val="00EF0366"/>
    <w:rsid w:val="00EF7649"/>
    <w:rsid w:val="00F04CDE"/>
    <w:rsid w:val="00F136EE"/>
    <w:rsid w:val="00F20153"/>
    <w:rsid w:val="00F308DC"/>
    <w:rsid w:val="00F63D82"/>
    <w:rsid w:val="00F63E9E"/>
    <w:rsid w:val="00F64DF6"/>
    <w:rsid w:val="00F77117"/>
    <w:rsid w:val="00F81278"/>
    <w:rsid w:val="00F843E3"/>
    <w:rsid w:val="00F862F7"/>
    <w:rsid w:val="00F95B9B"/>
    <w:rsid w:val="00F979A6"/>
    <w:rsid w:val="00FA053F"/>
    <w:rsid w:val="00FA0F76"/>
    <w:rsid w:val="00FA6307"/>
    <w:rsid w:val="00FB3FDA"/>
    <w:rsid w:val="00FB4A80"/>
    <w:rsid w:val="00FB5294"/>
    <w:rsid w:val="00FD14C5"/>
    <w:rsid w:val="00FD2645"/>
    <w:rsid w:val="00FD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D1973"/>
  <w15:chartTrackingRefBased/>
  <w15:docId w15:val="{7EC048BE-F662-4171-B006-E17EA10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95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B2A"/>
  </w:style>
  <w:style w:type="paragraph" w:styleId="Stopka">
    <w:name w:val="footer"/>
    <w:basedOn w:val="Normalny"/>
    <w:link w:val="StopkaZnak"/>
    <w:uiPriority w:val="99"/>
    <w:unhideWhenUsed/>
    <w:rsid w:val="0057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B2A"/>
  </w:style>
  <w:style w:type="paragraph" w:styleId="NormalnyWeb">
    <w:name w:val="Normal (Web)"/>
    <w:basedOn w:val="Normalny"/>
    <w:uiPriority w:val="99"/>
    <w:unhideWhenUsed/>
    <w:rsid w:val="006B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E77DB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7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0C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C8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95F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BD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64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gnieszka.nowakowska@fest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4A05C-13A4-439C-B33D-DC47A730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Twardowski</dc:creator>
  <cp:keywords/>
  <dc:description/>
  <cp:lastModifiedBy>Agnieszka Nowakowska</cp:lastModifiedBy>
  <cp:revision>14</cp:revision>
  <cp:lastPrinted>2021-10-19T12:17:00Z</cp:lastPrinted>
  <dcterms:created xsi:type="dcterms:W3CDTF">2023-08-22T06:21:00Z</dcterms:created>
  <dcterms:modified xsi:type="dcterms:W3CDTF">2023-08-25T12:10:00Z</dcterms:modified>
</cp:coreProperties>
</file>